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504F6" w14:textId="2EAE56E3" w:rsidR="00E655F0" w:rsidRDefault="00E655F0" w:rsidP="00E655F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 xml:space="preserve">Headline: Winter chill </w:t>
      </w:r>
      <w:r w:rsidR="00276604">
        <w:rPr>
          <w:rFonts w:cstheme="minorHAnsi"/>
          <w:kern w:val="0"/>
          <w:sz w:val="24"/>
          <w:szCs w:val="24"/>
        </w:rPr>
        <w:t xml:space="preserve">can put </w:t>
      </w:r>
      <w:r>
        <w:rPr>
          <w:rFonts w:cstheme="minorHAnsi"/>
          <w:kern w:val="0"/>
          <w:sz w:val="24"/>
          <w:szCs w:val="24"/>
        </w:rPr>
        <w:t>battery</w:t>
      </w:r>
      <w:r w:rsidR="00276604">
        <w:rPr>
          <w:rFonts w:cstheme="minorHAnsi"/>
          <w:kern w:val="0"/>
          <w:sz w:val="24"/>
          <w:szCs w:val="24"/>
        </w:rPr>
        <w:t xml:space="preserve"> in a bind</w:t>
      </w:r>
    </w:p>
    <w:p w14:paraId="1EF26FF0" w14:textId="27F69CEC" w:rsidR="00E655F0" w:rsidRDefault="00E655F0" w:rsidP="00E655F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 xml:space="preserve">Deckhead: AAA replacements </w:t>
      </w:r>
      <w:r w:rsidR="00276604">
        <w:rPr>
          <w:rFonts w:cstheme="minorHAnsi"/>
          <w:kern w:val="0"/>
          <w:sz w:val="24"/>
          <w:szCs w:val="24"/>
        </w:rPr>
        <w:t xml:space="preserve">reliable, </w:t>
      </w:r>
      <w:r>
        <w:rPr>
          <w:rFonts w:cstheme="minorHAnsi"/>
          <w:kern w:val="0"/>
          <w:sz w:val="24"/>
          <w:szCs w:val="24"/>
        </w:rPr>
        <w:t>ease your concerns</w:t>
      </w:r>
    </w:p>
    <w:p w14:paraId="37E303AA" w14:textId="77777777" w:rsidR="00E655F0" w:rsidRDefault="00E655F0" w:rsidP="00E655F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293037D2" w14:textId="0C431187" w:rsidR="00E655F0" w:rsidRDefault="00E655F0" w:rsidP="00E655F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E655F0">
        <w:rPr>
          <w:rFonts w:cstheme="minorHAnsi"/>
          <w:kern w:val="0"/>
          <w:sz w:val="24"/>
          <w:szCs w:val="24"/>
        </w:rPr>
        <w:t>It shouldn’t be assumed the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2023 winter season will be an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improvement from last season’s.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 xml:space="preserve">It’s 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likely snow and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colder temperatures could be on the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horizon. Frigid wind-chills and icy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conditions add to the wear and tear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on vehicles, particularly batteries.</w:t>
      </w:r>
    </w:p>
    <w:p w14:paraId="1ABFF00D" w14:textId="77777777" w:rsidR="00E655F0" w:rsidRPr="00E655F0" w:rsidRDefault="00E655F0" w:rsidP="00E655F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294A3266" w14:textId="6F776E7D" w:rsidR="00E655F0" w:rsidRDefault="00E655F0" w:rsidP="00E655F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E655F0">
        <w:rPr>
          <w:rFonts w:cstheme="minorHAnsi"/>
          <w:kern w:val="0"/>
          <w:sz w:val="24"/>
          <w:szCs w:val="24"/>
        </w:rPr>
        <w:t>It’s an ideal time to have your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car’s battery tested to be assured it’s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ready for the upcoming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winter season.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Batteries are delicate and could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lose charge with the first wave of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chilly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conditions. Cold and damp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weather can take a toll on an electrical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system overburdened by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defrosts,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windshield wipers and lights. It’s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never too early to be prepared.</w:t>
      </w:r>
    </w:p>
    <w:p w14:paraId="6F2EFCC8" w14:textId="77777777" w:rsidR="00E655F0" w:rsidRPr="00E655F0" w:rsidRDefault="00E655F0" w:rsidP="00E655F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4FC2008F" w14:textId="49460D2D" w:rsidR="00E655F0" w:rsidRDefault="00E655F0" w:rsidP="00E655F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E655F0">
        <w:rPr>
          <w:rFonts w:cstheme="minorHAnsi"/>
          <w:kern w:val="0"/>
          <w:sz w:val="24"/>
          <w:szCs w:val="24"/>
        </w:rPr>
        <w:t>Lead-acid batteries’ lifespans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depend on a variety of factors, but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only 30% of new ones will last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three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years. Batteries must work under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temperature extremes and withstand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constant shocks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and vibrations.</w:t>
      </w:r>
    </w:p>
    <w:p w14:paraId="4DA3215E" w14:textId="77777777" w:rsidR="00E655F0" w:rsidRPr="00E655F0" w:rsidRDefault="00E655F0" w:rsidP="00E655F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000D59B6" w14:textId="11F9CB05" w:rsidR="00E655F0" w:rsidRDefault="00E655F0" w:rsidP="00E655F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E655F0">
        <w:rPr>
          <w:rFonts w:cstheme="minorHAnsi"/>
          <w:kern w:val="0"/>
          <w:sz w:val="24"/>
          <w:szCs w:val="24"/>
        </w:rPr>
        <w:t>It might seem as if batteries that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are used less often should have better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lifespans, but that isn’t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always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the case. Batteries could drain more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quickly if the car is driven 20 minutes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or fewer,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causing the battery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never to fully charge. Batteries that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are deeply discharged or rest idly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for long periods of time are more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vulnerable to sulfation, a buildup of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lead-sulphate crystals, the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primary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cause of premature-battery failure.</w:t>
      </w:r>
    </w:p>
    <w:p w14:paraId="6E8D1091" w14:textId="77777777" w:rsidR="00E655F0" w:rsidRPr="00E655F0" w:rsidRDefault="00E655F0" w:rsidP="00E655F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679E6715" w14:textId="27FD6B41" w:rsidR="00E655F0" w:rsidRDefault="00E655F0" w:rsidP="00E655F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E655F0">
        <w:rPr>
          <w:rFonts w:cstheme="minorHAnsi"/>
          <w:kern w:val="0"/>
          <w:sz w:val="24"/>
          <w:szCs w:val="24"/>
        </w:rPr>
        <w:t>New cars require a steady flow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of electricity to control multiple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onboard computers and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powertrain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features, such as stop-start technology,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heated seats, wireless hotspots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and video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displays that keep the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vehicle running smoothly. Reduced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hours of daylight result in more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use of headlights and heating – all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of which take tolls on the battery’s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power reserve.</w:t>
      </w:r>
    </w:p>
    <w:p w14:paraId="1D174FF3" w14:textId="77777777" w:rsidR="00E655F0" w:rsidRPr="00E655F0" w:rsidRDefault="00E655F0" w:rsidP="00E655F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01B87441" w14:textId="6304B018" w:rsidR="00E655F0" w:rsidRDefault="00E655F0" w:rsidP="00E655F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E655F0">
        <w:rPr>
          <w:rFonts w:cstheme="minorHAnsi"/>
          <w:kern w:val="0"/>
          <w:sz w:val="24"/>
          <w:szCs w:val="24"/>
        </w:rPr>
        <w:t>The battery should be replaced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to help prevent a future roadside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emergency if you notice a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dimming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of interior lights or a clicking noise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when turning over the transmission.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Have a trained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technician clean the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battery cables and check that the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electrical system is charging correctly.</w:t>
      </w:r>
    </w:p>
    <w:p w14:paraId="66AB6DDA" w14:textId="77777777" w:rsidR="00E655F0" w:rsidRPr="00E655F0" w:rsidRDefault="00E655F0" w:rsidP="00E655F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5B335C23" w14:textId="1A7E9099" w:rsidR="00E655F0" w:rsidRDefault="00E655F0" w:rsidP="00E655F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E655F0">
        <w:rPr>
          <w:rFonts w:cstheme="minorHAnsi"/>
          <w:kern w:val="0"/>
          <w:sz w:val="24"/>
          <w:szCs w:val="24"/>
        </w:rPr>
        <w:t>AAA Battery Service offers fast,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accurate and convenient mobile-battery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testing and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replacement. State</w:t>
      </w:r>
      <w:r>
        <w:rPr>
          <w:rFonts w:cstheme="minorHAnsi"/>
          <w:kern w:val="0"/>
          <w:sz w:val="24"/>
          <w:szCs w:val="24"/>
        </w:rPr>
        <w:t>-</w:t>
      </w:r>
      <w:r w:rsidRPr="00E655F0">
        <w:rPr>
          <w:rFonts w:cstheme="minorHAnsi"/>
          <w:kern w:val="0"/>
          <w:sz w:val="24"/>
          <w:szCs w:val="24"/>
        </w:rPr>
        <w:t>of-the-art diagnostic equipment will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confirm whether the battery will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hold a charge, or if the problem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lies deeper in the electrical system.</w:t>
      </w:r>
    </w:p>
    <w:p w14:paraId="730ACAC7" w14:textId="77777777" w:rsidR="00E655F0" w:rsidRPr="00E655F0" w:rsidRDefault="00E655F0" w:rsidP="00E655F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19F1A522" w14:textId="6B049A54" w:rsidR="00E655F0" w:rsidRDefault="00E655F0" w:rsidP="00E655F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E655F0">
        <w:rPr>
          <w:rFonts w:cstheme="minorHAnsi"/>
          <w:kern w:val="0"/>
          <w:sz w:val="24"/>
          <w:szCs w:val="24"/>
        </w:rPr>
        <w:t>This service is included in your AAA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membership. If necessary, and with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your approval, a new,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high-quality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AAA battery will be installed immediately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and onsite.</w:t>
      </w:r>
    </w:p>
    <w:p w14:paraId="105D5FBC" w14:textId="77777777" w:rsidR="00E655F0" w:rsidRPr="00E655F0" w:rsidRDefault="00E655F0" w:rsidP="00E655F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1D8A46DD" w14:textId="13804FF0" w:rsidR="00E655F0" w:rsidRDefault="00E655F0" w:rsidP="00E655F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E655F0">
        <w:rPr>
          <w:rFonts w:cstheme="minorHAnsi"/>
          <w:kern w:val="0"/>
          <w:sz w:val="24"/>
          <w:szCs w:val="24"/>
        </w:rPr>
        <w:t>AAA Battery Service vehicles carry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batteries compatible with 90% of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all cars, SUVs and light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trucks. And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each AAA-branded battery is covered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by an unprecedented nationwide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36-month,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free-replacement warranty.</w:t>
      </w:r>
    </w:p>
    <w:p w14:paraId="31408780" w14:textId="77777777" w:rsidR="00E655F0" w:rsidRPr="00E655F0" w:rsidRDefault="00E655F0" w:rsidP="00E655F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0E26D16E" w14:textId="5DAEF152" w:rsidR="00F23620" w:rsidRDefault="00E655F0" w:rsidP="00E655F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E655F0">
        <w:rPr>
          <w:rFonts w:cstheme="minorHAnsi"/>
          <w:kern w:val="0"/>
          <w:sz w:val="24"/>
          <w:szCs w:val="24"/>
        </w:rPr>
        <w:t>Our Instant Quote battery-price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calculator on AAA.com will provide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you member and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nonmember pricing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for your vehicle’s battery, reflecting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your exclusive AAA discount.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 xml:space="preserve">Every </w:t>
      </w:r>
      <w:r w:rsidRPr="00E655F0">
        <w:rPr>
          <w:rFonts w:cstheme="minorHAnsi"/>
          <w:kern w:val="0"/>
          <w:sz w:val="24"/>
          <w:szCs w:val="24"/>
        </w:rPr>
        <w:lastRenderedPageBreak/>
        <w:t>battery AAA replaces – more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than 2 million</w:t>
      </w:r>
      <w:r w:rsidR="00276604">
        <w:rPr>
          <w:rFonts w:cstheme="minorHAnsi"/>
          <w:kern w:val="0"/>
          <w:sz w:val="24"/>
          <w:szCs w:val="24"/>
        </w:rPr>
        <w:t xml:space="preserve"> since 2021</w:t>
      </w:r>
      <w:r w:rsidRPr="00E655F0">
        <w:rPr>
          <w:rFonts w:cstheme="minorHAnsi"/>
          <w:kern w:val="0"/>
          <w:sz w:val="24"/>
          <w:szCs w:val="24"/>
        </w:rPr>
        <w:t xml:space="preserve"> – is safely</w:t>
      </w:r>
      <w:r>
        <w:rPr>
          <w:rFonts w:cstheme="minorHAnsi"/>
          <w:kern w:val="0"/>
          <w:sz w:val="24"/>
          <w:szCs w:val="24"/>
        </w:rPr>
        <w:t xml:space="preserve"> </w:t>
      </w:r>
      <w:r w:rsidRPr="00E655F0">
        <w:rPr>
          <w:rFonts w:cstheme="minorHAnsi"/>
          <w:kern w:val="0"/>
          <w:sz w:val="24"/>
          <w:szCs w:val="24"/>
        </w:rPr>
        <w:t>recycled to protect the environment</w:t>
      </w:r>
      <w:r>
        <w:rPr>
          <w:rFonts w:cstheme="minorHAnsi"/>
          <w:kern w:val="0"/>
          <w:sz w:val="24"/>
          <w:szCs w:val="24"/>
        </w:rPr>
        <w:t>.</w:t>
      </w:r>
    </w:p>
    <w:p w14:paraId="0550AD7D" w14:textId="77777777" w:rsidR="00ED4376" w:rsidRDefault="00ED4376" w:rsidP="00E655F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55C23A91" w14:textId="77777777" w:rsidR="00ED4376" w:rsidRPr="00ED4376" w:rsidRDefault="00ED4376" w:rsidP="00ED4376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 xml:space="preserve">Cutline: </w:t>
      </w:r>
      <w:r w:rsidRPr="00ED4376">
        <w:rPr>
          <w:rFonts w:cstheme="minorHAnsi"/>
          <w:kern w:val="0"/>
          <w:sz w:val="24"/>
          <w:szCs w:val="24"/>
        </w:rPr>
        <w:t>HOLDS A CHARGE – AAA batteries have 36-month, free-replacement nationwide</w:t>
      </w:r>
    </w:p>
    <w:p w14:paraId="6E2CCA93" w14:textId="174DC16B" w:rsidR="00ED4376" w:rsidRPr="00ED4376" w:rsidRDefault="00ED4376" w:rsidP="00ED4376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ED4376">
        <w:rPr>
          <w:rFonts w:cstheme="minorHAnsi"/>
          <w:kern w:val="0"/>
          <w:sz w:val="24"/>
          <w:szCs w:val="24"/>
        </w:rPr>
        <w:t xml:space="preserve">warranties. </w:t>
      </w:r>
      <w:r w:rsidRPr="00ED4376">
        <w:rPr>
          <w:rFonts w:cstheme="minorHAnsi"/>
          <w:i/>
          <w:iCs/>
          <w:kern w:val="0"/>
          <w:sz w:val="24"/>
          <w:szCs w:val="24"/>
        </w:rPr>
        <w:t>Image: AAA.</w:t>
      </w:r>
    </w:p>
    <w:p w14:paraId="65822305" w14:textId="77777777" w:rsidR="00E655F0" w:rsidRDefault="00E655F0" w:rsidP="00E655F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39E93141" w14:textId="77777777" w:rsidR="00E655F0" w:rsidRDefault="00E655F0" w:rsidP="00E655F0">
      <w:pPr>
        <w:autoSpaceDE w:val="0"/>
        <w:autoSpaceDN w:val="0"/>
        <w:adjustRightInd w:val="0"/>
        <w:spacing w:after="0" w:line="240" w:lineRule="auto"/>
        <w:rPr>
          <w:rFonts w:ascii="Optima-ExtraBlack" w:hAnsi="Optima-ExtraBlack" w:cs="Optima-ExtraBlack"/>
          <w:color w:val="005CAC"/>
          <w:kern w:val="0"/>
          <w:sz w:val="17"/>
          <w:szCs w:val="17"/>
        </w:rPr>
      </w:pPr>
      <w:r>
        <w:rPr>
          <w:rFonts w:ascii="Optima-ExtraBlack" w:hAnsi="Optima-ExtraBlack" w:cs="Optima-ExtraBlack"/>
          <w:color w:val="005CAC"/>
          <w:kern w:val="0"/>
          <w:sz w:val="17"/>
          <w:szCs w:val="17"/>
        </w:rPr>
        <w:t>FOR MORE INFORMATION</w:t>
      </w:r>
    </w:p>
    <w:p w14:paraId="5B12A932" w14:textId="364D64CE" w:rsidR="00E655F0" w:rsidRPr="00E655F0" w:rsidRDefault="00E655F0" w:rsidP="00E655F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ascii="Optima-Regular" w:hAnsi="Optima-Regular" w:cs="Optima-Regular"/>
          <w:color w:val="000000"/>
          <w:kern w:val="0"/>
          <w:sz w:val="17"/>
          <w:szCs w:val="17"/>
        </w:rPr>
        <w:t>If your battery is failing you, give yourself the added peace of mind by calling the AAA Battery Service for a no-cost evaluation. AAA</w:t>
      </w:r>
      <w:r w:rsidR="00276604">
        <w:rPr>
          <w:rFonts w:ascii="Optima-Regular" w:hAnsi="Optima-Regular" w:cs="Optima-Regular"/>
          <w:color w:val="000000"/>
          <w:kern w:val="0"/>
          <w:sz w:val="17"/>
          <w:szCs w:val="17"/>
        </w:rPr>
        <w:t xml:space="preserve"> </w:t>
      </w:r>
      <w:r>
        <w:rPr>
          <w:rFonts w:ascii="Optima-Regular" w:hAnsi="Optima-Regular" w:cs="Optima-Regular"/>
          <w:color w:val="000000"/>
          <w:kern w:val="0"/>
          <w:sz w:val="17"/>
          <w:szCs w:val="17"/>
        </w:rPr>
        <w:t>Battery Service is available from 6 a.m. to 11 p.m. 7-days a week. To verify AAA Battery Service availability in your area, call our toll-free number: 1-800-222-4357.</w:t>
      </w:r>
    </w:p>
    <w:sectPr w:rsidR="00E655F0" w:rsidRPr="00E655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-ExtraBlac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tima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5F0"/>
    <w:rsid w:val="00276604"/>
    <w:rsid w:val="00E655F0"/>
    <w:rsid w:val="00ED4376"/>
    <w:rsid w:val="00F2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E1A46"/>
  <w15:chartTrackingRefBased/>
  <w15:docId w15:val="{EDB71325-BD44-44DB-A5B6-46DCA8602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496</Words>
  <Characters>2831</Characters>
  <Application>Microsoft Office Word</Application>
  <DocSecurity>0</DocSecurity>
  <Lines>23</Lines>
  <Paragraphs>6</Paragraphs>
  <ScaleCrop>false</ScaleCrop>
  <Company>Auto Club Enterprises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3</cp:revision>
  <dcterms:created xsi:type="dcterms:W3CDTF">2023-09-11T14:16:00Z</dcterms:created>
  <dcterms:modified xsi:type="dcterms:W3CDTF">2023-09-19T14:21:00Z</dcterms:modified>
</cp:coreProperties>
</file>